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29F383" w14:textId="61C8E274" w:rsidR="00AD52B1" w:rsidRDefault="00AD52B1" w:rsidP="00AD52B1">
      <w:pPr>
        <w:rPr>
          <w:color w:val="1F497D"/>
        </w:rPr>
      </w:pPr>
      <w:r>
        <w:rPr>
          <w:color w:val="1F497D"/>
        </w:rPr>
        <w:t xml:space="preserve">SUBJECT LINE:  </w:t>
      </w:r>
      <w:r w:rsidR="00046255">
        <w:rPr>
          <w:color w:val="1F497D"/>
        </w:rPr>
        <w:t>Registration and Advising</w:t>
      </w:r>
      <w:r w:rsidR="00036672">
        <w:rPr>
          <w:color w:val="1F497D"/>
        </w:rPr>
        <w:t xml:space="preserve"> #1</w:t>
      </w:r>
      <w:r w:rsidR="00046255">
        <w:rPr>
          <w:color w:val="1F497D"/>
        </w:rPr>
        <w:t xml:space="preserve"> – Fall 2024 </w:t>
      </w:r>
    </w:p>
    <w:p w14:paraId="046FA117" w14:textId="77777777" w:rsidR="00AD52B1" w:rsidRDefault="00AD52B1" w:rsidP="00AD52B1">
      <w:pPr>
        <w:rPr>
          <w:color w:val="1F497D"/>
        </w:rPr>
      </w:pPr>
    </w:p>
    <w:p w14:paraId="4983A12F" w14:textId="5E2AB2DF" w:rsidR="00AD52B1" w:rsidRDefault="00AD52B1" w:rsidP="00AD52B1">
      <w:pPr>
        <w:rPr>
          <w:color w:val="1F497D"/>
        </w:rPr>
      </w:pPr>
      <w:bookmarkStart w:id="0" w:name="_Hlk138271840"/>
      <w:bookmarkStart w:id="1" w:name="_Hlk169532676"/>
      <w:r>
        <w:rPr>
          <w:color w:val="1F497D"/>
        </w:rPr>
        <w:t xml:space="preserve">DATE:  </w:t>
      </w:r>
      <w:r w:rsidR="00B15046">
        <w:rPr>
          <w:color w:val="1F497D"/>
        </w:rPr>
        <w:t>6/19/2024</w:t>
      </w:r>
    </w:p>
    <w:p w14:paraId="59CB59E5" w14:textId="77777777" w:rsidR="00AD52B1" w:rsidRDefault="00AD52B1" w:rsidP="00AD52B1">
      <w:pPr>
        <w:rPr>
          <w:color w:val="1F497D"/>
        </w:rPr>
      </w:pPr>
    </w:p>
    <w:p w14:paraId="69448D84" w14:textId="4D86B92D" w:rsidR="00AD52B1" w:rsidRDefault="00AD52B1" w:rsidP="00AD52B1">
      <w:pPr>
        <w:rPr>
          <w:color w:val="1F497D"/>
        </w:rPr>
      </w:pPr>
      <w:r>
        <w:rPr>
          <w:color w:val="1F497D"/>
        </w:rPr>
        <w:t>TO:  The Centre College Class of 202</w:t>
      </w:r>
      <w:r w:rsidR="00046255">
        <w:rPr>
          <w:color w:val="1F497D"/>
        </w:rPr>
        <w:t>8</w:t>
      </w:r>
    </w:p>
    <w:p w14:paraId="05F5ED4E" w14:textId="77777777" w:rsidR="00AD52B1" w:rsidRDefault="00AD52B1" w:rsidP="00AD52B1">
      <w:pPr>
        <w:rPr>
          <w:color w:val="1F497D"/>
        </w:rPr>
      </w:pPr>
    </w:p>
    <w:p w14:paraId="3DFBFD8C" w14:textId="073AB84F" w:rsidR="00046255" w:rsidRDefault="00046255" w:rsidP="00AD52B1">
      <w:pPr>
        <w:rPr>
          <w:color w:val="1F497D"/>
        </w:rPr>
      </w:pPr>
      <w:r>
        <w:rPr>
          <w:color w:val="1F497D"/>
        </w:rPr>
        <w:t>Good morning,</w:t>
      </w:r>
    </w:p>
    <w:p w14:paraId="469D6F79" w14:textId="41A00EED" w:rsidR="00AD52B1" w:rsidRDefault="00046255" w:rsidP="00AD52B1">
      <w:pPr>
        <w:rPr>
          <w:color w:val="1F497D"/>
        </w:rPr>
      </w:pPr>
      <w:r>
        <w:rPr>
          <w:color w:val="1F497D"/>
        </w:rPr>
        <w:t xml:space="preserve">My name is Jacob Johnson, and I am the </w:t>
      </w:r>
      <w:r w:rsidR="00266AF9">
        <w:rPr>
          <w:color w:val="1F497D"/>
        </w:rPr>
        <w:t>R</w:t>
      </w:r>
      <w:r>
        <w:rPr>
          <w:color w:val="1F497D"/>
        </w:rPr>
        <w:t xml:space="preserve">egistrar at Centre College. Over the next few weeks, you will be receiving a series of emails from my office to guide you through the advising and registration process. </w:t>
      </w:r>
    </w:p>
    <w:p w14:paraId="7D31E013" w14:textId="77777777" w:rsidR="00046255" w:rsidRDefault="00046255" w:rsidP="00AD52B1">
      <w:pPr>
        <w:rPr>
          <w:color w:val="1F497D"/>
        </w:rPr>
      </w:pPr>
    </w:p>
    <w:p w14:paraId="056F9691" w14:textId="71F7D72F" w:rsidR="00046255" w:rsidRDefault="00046255" w:rsidP="00AD52B1">
      <w:pPr>
        <w:rPr>
          <w:color w:val="1F497D"/>
        </w:rPr>
      </w:pPr>
      <w:r>
        <w:rPr>
          <w:color w:val="1F497D"/>
        </w:rPr>
        <w:t>We are offering three days of “call-in advising”. This is an opportunity for you to speak with a faculty advisor to help you identify your course selections for the fall term and to answer any questions you may have about academic advising in general. Throughout your academic career at Centre College, you will be assigned at least one academic advisor that you will</w:t>
      </w:r>
      <w:r w:rsidR="00266AF9">
        <w:rPr>
          <w:color w:val="1F497D"/>
        </w:rPr>
        <w:t xml:space="preserve"> meet with </w:t>
      </w:r>
      <w:r w:rsidR="00DC60A7">
        <w:rPr>
          <w:color w:val="1F497D"/>
        </w:rPr>
        <w:t>regularly for guidance, support, and course scheduling.</w:t>
      </w:r>
      <w:r>
        <w:rPr>
          <w:color w:val="1F497D"/>
        </w:rPr>
        <w:t xml:space="preserve"> For incoming first-year students, call-in advising give</w:t>
      </w:r>
      <w:r w:rsidR="00266AF9">
        <w:rPr>
          <w:color w:val="1F497D"/>
        </w:rPr>
        <w:t xml:space="preserve">s you </w:t>
      </w:r>
      <w:r>
        <w:rPr>
          <w:color w:val="1F497D"/>
        </w:rPr>
        <w:t xml:space="preserve">an opportunity to </w:t>
      </w:r>
      <w:r w:rsidR="00266AF9">
        <w:rPr>
          <w:color w:val="1F497D"/>
        </w:rPr>
        <w:t>speak with an advisor over the summer before you are assigned your own academic advisor</w:t>
      </w:r>
      <w:r w:rsidR="00DC60A7">
        <w:rPr>
          <w:color w:val="1F497D"/>
        </w:rPr>
        <w:t xml:space="preserve"> before classes begin. </w:t>
      </w:r>
    </w:p>
    <w:p w14:paraId="5BBBCDA1" w14:textId="77777777" w:rsidR="00266AF9" w:rsidRDefault="00266AF9" w:rsidP="00AD52B1">
      <w:pPr>
        <w:rPr>
          <w:color w:val="1F497D"/>
        </w:rPr>
      </w:pPr>
    </w:p>
    <w:p w14:paraId="18E93BB8" w14:textId="3F7C68EF" w:rsidR="00266AF9" w:rsidRDefault="00266AF9" w:rsidP="00AD52B1">
      <w:pPr>
        <w:rPr>
          <w:color w:val="1F497D"/>
        </w:rPr>
      </w:pPr>
      <w:r>
        <w:rPr>
          <w:color w:val="1F497D"/>
        </w:rPr>
        <w:t xml:space="preserve">Call-In Advising is not required. However, it is </w:t>
      </w:r>
      <w:r w:rsidRPr="00266AF9">
        <w:rPr>
          <w:b/>
          <w:bCs/>
          <w:i/>
          <w:iCs/>
          <w:color w:val="1F497D"/>
        </w:rPr>
        <w:t>strongly</w:t>
      </w:r>
      <w:r>
        <w:rPr>
          <w:color w:val="1F497D"/>
        </w:rPr>
        <w:t xml:space="preserve"> recommended. </w:t>
      </w:r>
    </w:p>
    <w:p w14:paraId="3C63C346" w14:textId="77777777" w:rsidR="00046255" w:rsidRDefault="00046255" w:rsidP="00AD52B1">
      <w:pPr>
        <w:rPr>
          <w:color w:val="1F497D"/>
        </w:rPr>
      </w:pPr>
    </w:p>
    <w:p w14:paraId="19FDD83D" w14:textId="43A61BA2" w:rsidR="00266AF9" w:rsidRDefault="00266AF9" w:rsidP="00AD52B1">
      <w:pPr>
        <w:rPr>
          <w:color w:val="1F497D"/>
        </w:rPr>
      </w:pPr>
      <w:r>
        <w:rPr>
          <w:color w:val="1F497D"/>
        </w:rPr>
        <w:t>Call-In Advising Times</w:t>
      </w:r>
    </w:p>
    <w:p w14:paraId="049DA694" w14:textId="21DDC13D" w:rsidR="00266AF9" w:rsidRDefault="00266AF9" w:rsidP="00266AF9">
      <w:pPr>
        <w:rPr>
          <w:color w:val="1F497D"/>
        </w:rPr>
      </w:pPr>
      <w:bookmarkStart w:id="2" w:name="_Hlk169263598"/>
      <w:r>
        <w:rPr>
          <w:color w:val="1F497D"/>
        </w:rPr>
        <w:t>T</w:t>
      </w:r>
      <w:r w:rsidR="00CF4017">
        <w:rPr>
          <w:color w:val="1F497D"/>
        </w:rPr>
        <w:t>hursday,</w:t>
      </w:r>
      <w:r>
        <w:rPr>
          <w:color w:val="1F497D"/>
        </w:rPr>
        <w:t xml:space="preserve"> June 27, 11:00 a.m. - 4:00 p.m. Eastern Time</w:t>
      </w:r>
    </w:p>
    <w:p w14:paraId="2F0C4113" w14:textId="6268BE5D" w:rsidR="00266AF9" w:rsidRDefault="00CF4017" w:rsidP="00266AF9">
      <w:pPr>
        <w:rPr>
          <w:color w:val="1F497D"/>
        </w:rPr>
      </w:pPr>
      <w:r>
        <w:rPr>
          <w:color w:val="1F497D"/>
        </w:rPr>
        <w:t>Friday</w:t>
      </w:r>
      <w:r w:rsidR="00266AF9">
        <w:rPr>
          <w:color w:val="1F497D"/>
        </w:rPr>
        <w:t>, June 28, 11:00 a.m. - 4:00 p.m. Eastern Time</w:t>
      </w:r>
    </w:p>
    <w:p w14:paraId="745D060D" w14:textId="7DC37EE5" w:rsidR="00046255" w:rsidRDefault="00CF4017" w:rsidP="00AD52B1">
      <w:pPr>
        <w:rPr>
          <w:color w:val="1F497D"/>
        </w:rPr>
      </w:pPr>
      <w:r>
        <w:rPr>
          <w:color w:val="1F497D"/>
        </w:rPr>
        <w:t>Monday</w:t>
      </w:r>
      <w:r w:rsidR="00266AF9">
        <w:rPr>
          <w:color w:val="1F497D"/>
        </w:rPr>
        <w:t xml:space="preserve">, </w:t>
      </w:r>
      <w:r>
        <w:rPr>
          <w:color w:val="1F497D"/>
        </w:rPr>
        <w:t>July 1</w:t>
      </w:r>
      <w:r w:rsidR="00266AF9">
        <w:rPr>
          <w:color w:val="1F497D"/>
        </w:rPr>
        <w:t>, 4:00 p.m. - 8:00 p.m. Eastern Time</w:t>
      </w:r>
    </w:p>
    <w:bookmarkEnd w:id="2"/>
    <w:p w14:paraId="398C7379" w14:textId="77777777" w:rsidR="00266AF9" w:rsidRDefault="00266AF9" w:rsidP="00AD52B1">
      <w:pPr>
        <w:rPr>
          <w:color w:val="1F497D"/>
        </w:rPr>
      </w:pPr>
    </w:p>
    <w:p w14:paraId="0EDB7BA7" w14:textId="027A09D6" w:rsidR="00C675C8" w:rsidRPr="00754E0C" w:rsidRDefault="00266AF9" w:rsidP="00C675C8">
      <w:pPr>
        <w:rPr>
          <w:b/>
          <w:bCs/>
          <w:color w:val="1F497D"/>
          <w:sz w:val="24"/>
          <w:szCs w:val="24"/>
        </w:rPr>
      </w:pPr>
      <w:r w:rsidRPr="00754E0C">
        <w:rPr>
          <w:b/>
          <w:bCs/>
          <w:color w:val="1F497D"/>
          <w:sz w:val="24"/>
          <w:szCs w:val="24"/>
        </w:rPr>
        <w:t>The number to call is 859-238-5900</w:t>
      </w:r>
    </w:p>
    <w:p w14:paraId="053B999F" w14:textId="77777777" w:rsidR="00AD52B1" w:rsidRDefault="00AD52B1" w:rsidP="00AD52B1">
      <w:pPr>
        <w:rPr>
          <w:color w:val="1F497D"/>
        </w:rPr>
      </w:pPr>
    </w:p>
    <w:p w14:paraId="234542F1" w14:textId="75AD72F2" w:rsidR="00AD52B1" w:rsidRDefault="00266AF9" w:rsidP="00AD52B1">
      <w:pPr>
        <w:rPr>
          <w:color w:val="1F497D"/>
        </w:rPr>
      </w:pPr>
      <w:r>
        <w:rPr>
          <w:color w:val="1F497D"/>
        </w:rPr>
        <w:t xml:space="preserve">Before call-in advising and registration, each student should review the Fall 2024 course offerings that are published on the Registrar’s Office webpage. </w:t>
      </w:r>
    </w:p>
    <w:p w14:paraId="1029C0AC" w14:textId="77777777" w:rsidR="00AF2559" w:rsidRDefault="00AF2559" w:rsidP="00AD52B1">
      <w:pPr>
        <w:rPr>
          <w:color w:val="1F497D"/>
        </w:rPr>
      </w:pPr>
    </w:p>
    <w:p w14:paraId="7574F853" w14:textId="62D5420C" w:rsidR="00AF2559" w:rsidRDefault="00AF2559" w:rsidP="00AD52B1">
      <w:pPr>
        <w:rPr>
          <w:color w:val="1F497D"/>
        </w:rPr>
      </w:pPr>
      <w:r>
        <w:rPr>
          <w:color w:val="1F497D"/>
        </w:rPr>
        <w:t xml:space="preserve">Additionally, </w:t>
      </w:r>
      <w:r w:rsidR="008F3D88">
        <w:rPr>
          <w:color w:val="1F497D"/>
        </w:rPr>
        <w:t>students</w:t>
      </w:r>
      <w:r>
        <w:rPr>
          <w:color w:val="1F497D"/>
        </w:rPr>
        <w:t xml:space="preserve"> should begin familiarizing themselves with the general education requirements that each student is required to complete as part of their graduation requirements</w:t>
      </w:r>
      <w:r w:rsidR="00A64774">
        <w:rPr>
          <w:color w:val="1F497D"/>
        </w:rPr>
        <w:t xml:space="preserve"> and carefully read over this course selection guide that has been attached to this email.</w:t>
      </w:r>
    </w:p>
    <w:p w14:paraId="422AB408" w14:textId="77777777" w:rsidR="00AF2559" w:rsidRDefault="00AF2559" w:rsidP="00AD52B1">
      <w:pPr>
        <w:rPr>
          <w:color w:val="1F497D"/>
        </w:rPr>
      </w:pPr>
    </w:p>
    <w:p w14:paraId="4DDE4562" w14:textId="5844292E" w:rsidR="00AF2559" w:rsidRDefault="00AF2559" w:rsidP="00AD52B1">
      <w:pPr>
        <w:rPr>
          <w:color w:val="1F497D"/>
        </w:rPr>
      </w:pPr>
      <w:r>
        <w:rPr>
          <w:color w:val="1F497D"/>
        </w:rPr>
        <w:t xml:space="preserve">The list of all offered courses can be found </w:t>
      </w:r>
      <w:r w:rsidR="00D64415">
        <w:rPr>
          <w:color w:val="1F497D"/>
        </w:rPr>
        <w:t>on the Calendar’s and Schedule’s page here:</w:t>
      </w:r>
      <w:r w:rsidR="00A64774">
        <w:rPr>
          <w:color w:val="1F497D"/>
        </w:rPr>
        <w:t xml:space="preserve"> </w:t>
      </w:r>
      <w:hyperlink r:id="rId4" w:history="1">
        <w:r w:rsidR="00A64774" w:rsidRPr="00C85830">
          <w:rPr>
            <w:rStyle w:val="Hyperlink"/>
          </w:rPr>
          <w:t>https://centrenet.centre.edu/ICS/Academic/Registrars_Office/Calendar.jnz</w:t>
        </w:r>
      </w:hyperlink>
      <w:r w:rsidR="00A64774">
        <w:rPr>
          <w:color w:val="1F497D"/>
        </w:rPr>
        <w:t xml:space="preserve"> </w:t>
      </w:r>
    </w:p>
    <w:p w14:paraId="33741A65" w14:textId="77777777" w:rsidR="00AF2559" w:rsidRDefault="00AF2559" w:rsidP="00AD52B1">
      <w:pPr>
        <w:rPr>
          <w:color w:val="1F497D"/>
        </w:rPr>
      </w:pPr>
    </w:p>
    <w:p w14:paraId="2C8D8BD0" w14:textId="77777777" w:rsidR="00B15046" w:rsidRPr="00B15046" w:rsidRDefault="00B15046" w:rsidP="00B15046">
      <w:pPr>
        <w:rPr>
          <w:color w:val="1F497D"/>
        </w:rPr>
      </w:pPr>
      <w:r w:rsidRPr="00B15046">
        <w:rPr>
          <w:color w:val="1F497D"/>
        </w:rPr>
        <w:t xml:space="preserve">The general education PDF advising handout has also been attached to this email. </w:t>
      </w:r>
    </w:p>
    <w:p w14:paraId="4D396468" w14:textId="77777777" w:rsidR="00B15046" w:rsidRPr="00B15046" w:rsidRDefault="00B15046" w:rsidP="00B15046">
      <w:pPr>
        <w:rPr>
          <w:color w:val="1F497D"/>
        </w:rPr>
      </w:pPr>
    </w:p>
    <w:p w14:paraId="2DCDCC50" w14:textId="77777777" w:rsidR="00B15046" w:rsidRPr="00B15046" w:rsidRDefault="00B15046" w:rsidP="00B15046">
      <w:pPr>
        <w:rPr>
          <w:color w:val="1F497D"/>
        </w:rPr>
      </w:pPr>
      <w:r w:rsidRPr="00B15046">
        <w:rPr>
          <w:color w:val="1F497D"/>
        </w:rPr>
        <w:t>A more in-depth description and overview of the general education requirements can be found in the catalog here:</w:t>
      </w:r>
    </w:p>
    <w:p w14:paraId="4A0BE1CE" w14:textId="4B23ED6E" w:rsidR="00266AF9" w:rsidRDefault="00B15046" w:rsidP="00B15046">
      <w:pPr>
        <w:rPr>
          <w:color w:val="1F497D"/>
        </w:rPr>
      </w:pPr>
      <w:r w:rsidRPr="00B15046">
        <w:rPr>
          <w:color w:val="1F497D"/>
        </w:rPr>
        <w:t xml:space="preserve"> </w:t>
      </w:r>
      <w:hyperlink r:id="rId5" w:history="1">
        <w:r w:rsidRPr="00B15046">
          <w:rPr>
            <w:rStyle w:val="Hyperlink"/>
          </w:rPr>
          <w:t>https://centre.smartcatalogiq.com/catalog-and-handbooks/catalog/the-curriculum-and-academic-opportunities/general-education-summary/</w:t>
        </w:r>
      </w:hyperlink>
    </w:p>
    <w:p w14:paraId="73334B48" w14:textId="77777777" w:rsidR="00B15046" w:rsidRDefault="00B15046" w:rsidP="00B15046">
      <w:pPr>
        <w:rPr>
          <w:color w:val="1F497D"/>
        </w:rPr>
      </w:pPr>
    </w:p>
    <w:p w14:paraId="3325DDC2" w14:textId="4FEE4280" w:rsidR="00AD52B1" w:rsidRDefault="00AD52B1" w:rsidP="00AD52B1">
      <w:pPr>
        <w:rPr>
          <w:b/>
          <w:bCs/>
          <w:color w:val="1F497D"/>
        </w:rPr>
      </w:pPr>
      <w:r>
        <w:rPr>
          <w:b/>
          <w:bCs/>
          <w:color w:val="1F497D"/>
        </w:rPr>
        <w:t xml:space="preserve">Once you have read the </w:t>
      </w:r>
      <w:r w:rsidR="00754E0C">
        <w:rPr>
          <w:b/>
          <w:bCs/>
          <w:color w:val="1F497D"/>
        </w:rPr>
        <w:t>instructions and</w:t>
      </w:r>
      <w:r>
        <w:rPr>
          <w:b/>
          <w:bCs/>
          <w:color w:val="1F497D"/>
        </w:rPr>
        <w:t xml:space="preserve"> spoken with a faculty advisor</w:t>
      </w:r>
      <w:r w:rsidR="00754E0C">
        <w:rPr>
          <w:b/>
          <w:bCs/>
          <w:color w:val="1F497D"/>
        </w:rPr>
        <w:t>,</w:t>
      </w:r>
      <w:r>
        <w:rPr>
          <w:b/>
          <w:bCs/>
          <w:color w:val="1F497D"/>
        </w:rPr>
        <w:t xml:space="preserve"> if you chose to do so, you will be ready to register for your fall term courses online on CentreNet. We will send you two more messages next </w:t>
      </w:r>
      <w:r w:rsidR="00DA3E6A">
        <w:rPr>
          <w:b/>
          <w:bCs/>
          <w:color w:val="1F497D"/>
        </w:rPr>
        <w:t>w</w:t>
      </w:r>
      <w:r>
        <w:rPr>
          <w:b/>
          <w:bCs/>
          <w:color w:val="1F497D"/>
        </w:rPr>
        <w:t>eek with detailed information about how to register online</w:t>
      </w:r>
      <w:r w:rsidR="00754E0C">
        <w:rPr>
          <w:b/>
          <w:bCs/>
          <w:color w:val="1F497D"/>
        </w:rPr>
        <w:t xml:space="preserve">, various tips about course selection, and more details about call-in advising. </w:t>
      </w:r>
    </w:p>
    <w:p w14:paraId="4EB93CE2" w14:textId="77777777" w:rsidR="00AD52B1" w:rsidRDefault="00AD52B1" w:rsidP="00AD52B1">
      <w:pPr>
        <w:shd w:val="clear" w:color="auto" w:fill="FFFFFF"/>
        <w:rPr>
          <w:color w:val="1F497D"/>
        </w:rPr>
      </w:pPr>
    </w:p>
    <w:p w14:paraId="33618909" w14:textId="7A4C4C9E" w:rsidR="00AD52B1" w:rsidRPr="00754E0C" w:rsidRDefault="00AD52B1" w:rsidP="00AD52B1">
      <w:pPr>
        <w:shd w:val="clear" w:color="auto" w:fill="FFFFFF"/>
        <w:rPr>
          <w:b/>
          <w:bCs/>
          <w:color w:val="1F497D"/>
          <w:sz w:val="24"/>
          <w:szCs w:val="24"/>
        </w:rPr>
      </w:pPr>
      <w:r w:rsidRPr="00754E0C">
        <w:rPr>
          <w:b/>
          <w:bCs/>
          <w:color w:val="1F497D"/>
          <w:sz w:val="24"/>
          <w:szCs w:val="24"/>
        </w:rPr>
        <w:t xml:space="preserve">First-year students will be asked to register for fall classes online during the week of July </w:t>
      </w:r>
      <w:r w:rsidR="00754E0C" w:rsidRPr="00754E0C">
        <w:rPr>
          <w:b/>
          <w:bCs/>
          <w:color w:val="1F497D"/>
          <w:sz w:val="24"/>
          <w:szCs w:val="24"/>
        </w:rPr>
        <w:t>8-12</w:t>
      </w:r>
      <w:r w:rsidRPr="00754E0C">
        <w:rPr>
          <w:b/>
          <w:bCs/>
          <w:color w:val="1F497D"/>
          <w:sz w:val="24"/>
          <w:szCs w:val="24"/>
        </w:rPr>
        <w:t xml:space="preserve">. Watch for more detailed information in the next two weeks! </w:t>
      </w:r>
    </w:p>
    <w:p w14:paraId="3FD2FD6E" w14:textId="77777777" w:rsidR="00AD52B1" w:rsidRDefault="00AD52B1" w:rsidP="00AD52B1">
      <w:pPr>
        <w:shd w:val="clear" w:color="auto" w:fill="FFFFFF"/>
        <w:rPr>
          <w:color w:val="1F497D"/>
          <w:sz w:val="28"/>
          <w:szCs w:val="28"/>
        </w:rPr>
      </w:pPr>
    </w:p>
    <w:bookmarkEnd w:id="0"/>
    <w:p w14:paraId="64B33E34" w14:textId="5A6095D5" w:rsidR="009F33F3" w:rsidRDefault="0086768C">
      <w:r>
        <w:rPr>
          <w:color w:val="1F497D"/>
          <w:sz w:val="28"/>
          <w:szCs w:val="28"/>
        </w:rPr>
        <w:t xml:space="preserve">Please let me know if you have any questions or concerns. </w:t>
      </w:r>
      <w:bookmarkEnd w:id="1"/>
    </w:p>
    <w:sectPr w:rsidR="009F3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2B1"/>
    <w:rsid w:val="00036672"/>
    <w:rsid w:val="000421E5"/>
    <w:rsid w:val="00046255"/>
    <w:rsid w:val="00083C05"/>
    <w:rsid w:val="001F23AE"/>
    <w:rsid w:val="00266AF9"/>
    <w:rsid w:val="002F63C8"/>
    <w:rsid w:val="004024DF"/>
    <w:rsid w:val="0040456D"/>
    <w:rsid w:val="00490BE8"/>
    <w:rsid w:val="004D001C"/>
    <w:rsid w:val="005F4CEB"/>
    <w:rsid w:val="00754E0C"/>
    <w:rsid w:val="007D7778"/>
    <w:rsid w:val="007F2346"/>
    <w:rsid w:val="00835843"/>
    <w:rsid w:val="0086768C"/>
    <w:rsid w:val="008F3D88"/>
    <w:rsid w:val="009F102F"/>
    <w:rsid w:val="009F33F3"/>
    <w:rsid w:val="00A64774"/>
    <w:rsid w:val="00A95CDF"/>
    <w:rsid w:val="00AD52B1"/>
    <w:rsid w:val="00AF2559"/>
    <w:rsid w:val="00B15046"/>
    <w:rsid w:val="00C01AD3"/>
    <w:rsid w:val="00C1168C"/>
    <w:rsid w:val="00C23122"/>
    <w:rsid w:val="00C675C8"/>
    <w:rsid w:val="00CF4017"/>
    <w:rsid w:val="00D24828"/>
    <w:rsid w:val="00D64415"/>
    <w:rsid w:val="00DA3E6A"/>
    <w:rsid w:val="00DB52CE"/>
    <w:rsid w:val="00DC60A7"/>
    <w:rsid w:val="00ED3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E0AAB"/>
  <w15:chartTrackingRefBased/>
  <w15:docId w15:val="{7A867719-C09B-4716-B3FF-0EAD0061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2B1"/>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2B1"/>
    <w:rPr>
      <w:color w:val="0563C1"/>
      <w:u w:val="single"/>
    </w:rPr>
  </w:style>
  <w:style w:type="character" w:styleId="FollowedHyperlink">
    <w:name w:val="FollowedHyperlink"/>
    <w:basedOn w:val="DefaultParagraphFont"/>
    <w:uiPriority w:val="99"/>
    <w:semiHidden/>
    <w:unhideWhenUsed/>
    <w:rsid w:val="009F102F"/>
    <w:rPr>
      <w:color w:val="954F72" w:themeColor="followedHyperlink"/>
      <w:u w:val="single"/>
    </w:rPr>
  </w:style>
  <w:style w:type="character" w:styleId="UnresolvedMention">
    <w:name w:val="Unresolved Mention"/>
    <w:basedOn w:val="DefaultParagraphFont"/>
    <w:uiPriority w:val="99"/>
    <w:semiHidden/>
    <w:unhideWhenUsed/>
    <w:rsid w:val="00A95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5351179">
      <w:bodyDiv w:val="1"/>
      <w:marLeft w:val="0"/>
      <w:marRight w:val="0"/>
      <w:marTop w:val="0"/>
      <w:marBottom w:val="0"/>
      <w:divBdr>
        <w:top w:val="none" w:sz="0" w:space="0" w:color="auto"/>
        <w:left w:val="none" w:sz="0" w:space="0" w:color="auto"/>
        <w:bottom w:val="none" w:sz="0" w:space="0" w:color="auto"/>
        <w:right w:val="none" w:sz="0" w:space="0" w:color="auto"/>
      </w:divBdr>
    </w:div>
    <w:div w:id="835654668">
      <w:bodyDiv w:val="1"/>
      <w:marLeft w:val="0"/>
      <w:marRight w:val="0"/>
      <w:marTop w:val="0"/>
      <w:marBottom w:val="0"/>
      <w:divBdr>
        <w:top w:val="none" w:sz="0" w:space="0" w:color="auto"/>
        <w:left w:val="none" w:sz="0" w:space="0" w:color="auto"/>
        <w:bottom w:val="none" w:sz="0" w:space="0" w:color="auto"/>
        <w:right w:val="none" w:sz="0" w:space="0" w:color="auto"/>
      </w:divBdr>
    </w:div>
    <w:div w:id="1269393446">
      <w:bodyDiv w:val="1"/>
      <w:marLeft w:val="0"/>
      <w:marRight w:val="0"/>
      <w:marTop w:val="0"/>
      <w:marBottom w:val="0"/>
      <w:divBdr>
        <w:top w:val="none" w:sz="0" w:space="0" w:color="auto"/>
        <w:left w:val="none" w:sz="0" w:space="0" w:color="auto"/>
        <w:bottom w:val="none" w:sz="0" w:space="0" w:color="auto"/>
        <w:right w:val="none" w:sz="0" w:space="0" w:color="auto"/>
      </w:divBdr>
    </w:div>
    <w:div w:id="177991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entre.smartcatalogiq.com/catalog-and-handbooks/catalog/the-curriculum-and-academic-opportunities/general-education-summary/" TargetMode="External"/><Relationship Id="rId4" Type="http://schemas.openxmlformats.org/officeDocument/2006/relationships/hyperlink" Target="https://centrenet.centre.edu/ICS/Academic/Registrars_Office/Calendar.j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Centre College</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 Manuel</dc:creator>
  <cp:keywords/>
  <dc:description/>
  <cp:lastModifiedBy>Jacob I. Johnson</cp:lastModifiedBy>
  <cp:revision>5</cp:revision>
  <dcterms:created xsi:type="dcterms:W3CDTF">2024-06-11T20:14:00Z</dcterms:created>
  <dcterms:modified xsi:type="dcterms:W3CDTF">2024-06-17T20:08:00Z</dcterms:modified>
</cp:coreProperties>
</file>